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9F66" w14:textId="42F07C9E" w:rsidR="007C2D9C" w:rsidRDefault="007C2D9C">
      <w:pPr>
        <w:rPr>
          <w:rFonts w:ascii="Arial" w:hAnsi="Arial" w:cs="Arial"/>
          <w:b/>
          <w:sz w:val="26"/>
          <w:szCs w:val="26"/>
        </w:rPr>
      </w:pPr>
    </w:p>
    <w:p w14:paraId="5D95D901" w14:textId="0357B494" w:rsidR="00FF265E" w:rsidRPr="002A1D35" w:rsidRDefault="000537A6" w:rsidP="00E9599C">
      <w:pPr>
        <w:jc w:val="center"/>
        <w:rPr>
          <w:rFonts w:ascii="Arial" w:hAnsi="Arial" w:cs="Arial"/>
          <w:b/>
          <w:i/>
          <w:sz w:val="26"/>
          <w:szCs w:val="26"/>
        </w:rPr>
      </w:pPr>
      <w:r>
        <w:rPr>
          <w:rFonts w:ascii="Arial" w:hAnsi="Arial" w:cs="Arial"/>
          <w:b/>
          <w:sz w:val="26"/>
          <w:szCs w:val="26"/>
        </w:rPr>
        <w:t>Einladung zu</w:t>
      </w:r>
      <w:r w:rsidR="002F0DB5">
        <w:rPr>
          <w:rFonts w:ascii="Arial" w:hAnsi="Arial" w:cs="Arial"/>
          <w:b/>
          <w:sz w:val="26"/>
          <w:szCs w:val="26"/>
        </w:rPr>
        <w:t>r Betriebsbesichtigung</w:t>
      </w:r>
      <w:r w:rsidR="00FC04B8" w:rsidRPr="00FC04B8">
        <w:t xml:space="preserve"> </w:t>
      </w:r>
    </w:p>
    <w:p w14:paraId="1544110F" w14:textId="03BFB60B" w:rsidR="002C143D" w:rsidRPr="002C143D" w:rsidRDefault="00DE7791" w:rsidP="00E9599C">
      <w:pPr>
        <w:jc w:val="center"/>
        <w:rPr>
          <w:b/>
          <w:bCs/>
          <w:sz w:val="40"/>
        </w:rPr>
      </w:pPr>
      <w:r>
        <w:rPr>
          <w:b/>
          <w:bCs/>
          <w:sz w:val="40"/>
        </w:rPr>
        <w:t xml:space="preserve">Tierwohl auf dem </w:t>
      </w:r>
      <w:r w:rsidR="00082C0D">
        <w:rPr>
          <w:b/>
          <w:bCs/>
          <w:sz w:val="40"/>
        </w:rPr>
        <w:t>Rinder</w:t>
      </w:r>
      <w:r>
        <w:rPr>
          <w:b/>
          <w:bCs/>
          <w:sz w:val="40"/>
        </w:rPr>
        <w:t>schlachthof</w:t>
      </w:r>
    </w:p>
    <w:p w14:paraId="287AD80F" w14:textId="58DBF08E" w:rsidR="0045074D" w:rsidRPr="00082C0D" w:rsidRDefault="006B4EB0" w:rsidP="00082C0D">
      <w:pPr>
        <w:jc w:val="center"/>
      </w:pPr>
      <w:r>
        <w:t>1</w:t>
      </w:r>
      <w:r w:rsidR="00082C0D">
        <w:t>9</w:t>
      </w:r>
      <w:r w:rsidR="002C143D" w:rsidRPr="00DD44F8">
        <w:t>.0</w:t>
      </w:r>
      <w:r>
        <w:t>9</w:t>
      </w:r>
      <w:r w:rsidR="002C143D" w:rsidRPr="00DD44F8">
        <w:t xml:space="preserve">.2023, </w:t>
      </w:r>
      <w:r w:rsidR="00082C0D">
        <w:t>10</w:t>
      </w:r>
      <w:r w:rsidR="002F0DB5">
        <w:t xml:space="preserve">.00 – </w:t>
      </w:r>
      <w:r w:rsidR="002F0DB5" w:rsidRPr="00D77D6B">
        <w:t>1</w:t>
      </w:r>
      <w:r w:rsidR="00082C0D" w:rsidRPr="00D77D6B">
        <w:t>3</w:t>
      </w:r>
      <w:r w:rsidR="00082C0D">
        <w:t>.0</w:t>
      </w:r>
      <w:r w:rsidR="002F0DB5">
        <w:t>0</w:t>
      </w:r>
      <w:r w:rsidR="002C143D" w:rsidRPr="00DD44F8">
        <w:t xml:space="preserve"> Uhr, </w:t>
      </w:r>
      <w:r w:rsidR="0045074D" w:rsidRPr="0047278C">
        <w:t>https://www.lwk-niedersachsen.de/lwk/vera/</w:t>
      </w:r>
      <w:r w:rsidR="00881B43" w:rsidRPr="00881B43">
        <w:t>10401</w:t>
      </w:r>
    </w:p>
    <w:p w14:paraId="4568AA36" w14:textId="77777777" w:rsidR="007E2E49" w:rsidRDefault="007E2E49" w:rsidP="00D05828">
      <w:pPr>
        <w:rPr>
          <w:rFonts w:ascii="Arial" w:hAnsi="Arial" w:cs="Arial"/>
        </w:rPr>
      </w:pPr>
    </w:p>
    <w:p w14:paraId="2E9A61A5" w14:textId="77777777" w:rsidR="00881B43" w:rsidRPr="00664274" w:rsidRDefault="00881B43" w:rsidP="00881B43">
      <w:pPr>
        <w:rPr>
          <w:rFonts w:eastAsia="Times New Roman" w:cs="Times New Roman"/>
        </w:rPr>
      </w:pPr>
      <w:r w:rsidRPr="00664274">
        <w:rPr>
          <w:rFonts w:eastAsia="Times New Roman" w:cs="Times New Roman"/>
        </w:rPr>
        <w:t xml:space="preserve">Die Schlachtung ist ein sensibler Prozess. Neben der Fleischqualität und der Prozessorganisation ist das Tierwohl auf Schlachthöfen eine große Herausforderung. Personen, die Fleisch konsumieren, sollten sich bewusst sein, dass neben der Fleischerzeugung die Schlachtung ein weiterer essenzieller Teil der Wertschöpfungskette Fleisch ist. Damit das Schlachten für die Tiere möglichst schonend erfolgt, gibt es viele rechtliche Vorgaben zur Sicherstellung des Tierschutzes auf dem Schlachthof. </w:t>
      </w:r>
    </w:p>
    <w:p w14:paraId="73A0B474" w14:textId="725F9F49" w:rsidR="00881B43" w:rsidRPr="00664274" w:rsidRDefault="00881B43" w:rsidP="00881B43">
      <w:pPr>
        <w:rPr>
          <w:rFonts w:eastAsia="Times New Roman" w:cs="Times New Roman"/>
        </w:rPr>
      </w:pPr>
      <w:r>
        <w:rPr>
          <w:rFonts w:eastAsia="Times New Roman" w:cs="Times New Roman"/>
        </w:rPr>
        <w:t xml:space="preserve">Die Goldschmaus Gruppe setzt auf ein gemeinschaftliches Miteinander entlang der Wertschöpfungskette mit Aufklärung und Transparenz. </w:t>
      </w:r>
      <w:r w:rsidRPr="00881B43">
        <w:rPr>
          <w:rFonts w:eastAsia="Times New Roman" w:cs="Times New Roman"/>
        </w:rPr>
        <w:t xml:space="preserve">Gleichzeitig richten </w:t>
      </w:r>
      <w:r>
        <w:rPr>
          <w:rFonts w:eastAsia="Times New Roman" w:cs="Times New Roman"/>
        </w:rPr>
        <w:t xml:space="preserve">sie ihr </w:t>
      </w:r>
      <w:r w:rsidRPr="00881B43">
        <w:rPr>
          <w:rFonts w:eastAsia="Times New Roman" w:cs="Times New Roman"/>
        </w:rPr>
        <w:t xml:space="preserve">Augenmerk auf regelmäßige Kontrollen und stetigen innovativen Fortschritt in </w:t>
      </w:r>
      <w:r>
        <w:rPr>
          <w:rFonts w:eastAsia="Times New Roman" w:cs="Times New Roman"/>
        </w:rPr>
        <w:t>den</w:t>
      </w:r>
      <w:r w:rsidRPr="00881B43">
        <w:rPr>
          <w:rFonts w:eastAsia="Times New Roman" w:cs="Times New Roman"/>
        </w:rPr>
        <w:t xml:space="preserve"> Abläufen und </w:t>
      </w:r>
      <w:r>
        <w:rPr>
          <w:rFonts w:eastAsia="Times New Roman" w:cs="Times New Roman"/>
        </w:rPr>
        <w:t xml:space="preserve">der </w:t>
      </w:r>
      <w:r w:rsidRPr="00881B43">
        <w:rPr>
          <w:rFonts w:eastAsia="Times New Roman" w:cs="Times New Roman"/>
        </w:rPr>
        <w:t>Technik.</w:t>
      </w:r>
    </w:p>
    <w:p w14:paraId="21B1F2F8" w14:textId="5EDCEDE8" w:rsidR="002F0DB5" w:rsidRPr="00881B43" w:rsidRDefault="00A41000" w:rsidP="00082C0D">
      <w:pPr>
        <w:rPr>
          <w:rFonts w:eastAsia="Times New Roman" w:cs="Times New Roman"/>
        </w:rPr>
      </w:pPr>
      <w:r w:rsidRPr="00A41000">
        <w:t>Überzeugen Sie sich selbst und schauen Sie hinter die Kulissen</w:t>
      </w:r>
      <w:r w:rsidR="00082C0D">
        <w:t xml:space="preserve"> des Schlacht- und </w:t>
      </w:r>
      <w:proofErr w:type="spellStart"/>
      <w:r w:rsidR="00082C0D">
        <w:t>Zerlegebetriebs</w:t>
      </w:r>
      <w:proofErr w:type="spellEnd"/>
      <w:r w:rsidR="00082C0D">
        <w:t xml:space="preserve"> für Rinder</w:t>
      </w:r>
      <w:r w:rsidRPr="00A41000">
        <w:t xml:space="preserve"> de</w:t>
      </w:r>
      <w:r w:rsidR="00082C0D">
        <w:t>r</w:t>
      </w:r>
      <w:r w:rsidRPr="00A41000">
        <w:t xml:space="preserve"> </w:t>
      </w:r>
      <w:proofErr w:type="spellStart"/>
      <w:r w:rsidR="00082C0D">
        <w:t>Böseler</w:t>
      </w:r>
      <w:proofErr w:type="spellEnd"/>
      <w:r w:rsidR="00082C0D">
        <w:t xml:space="preserve"> Goldschmaus GmbH &amp; Co. KG in Oldenburg.</w:t>
      </w:r>
      <w:r w:rsidR="00881B43">
        <w:rPr>
          <w:rFonts w:eastAsia="Times New Roman" w:cs="Times New Roman"/>
        </w:rPr>
        <w:t xml:space="preserve"> </w:t>
      </w:r>
      <w:r w:rsidR="004113B9">
        <w:rPr>
          <w:rFonts w:eastAsia="Times New Roman" w:cs="Times New Roman"/>
        </w:rPr>
        <w:br/>
      </w:r>
      <w:r w:rsidR="00881B43" w:rsidRPr="00881B43">
        <w:rPr>
          <w:rFonts w:eastAsia="Times New Roman" w:cs="Times New Roman"/>
        </w:rPr>
        <w:t>Die „Transparente Produktion“ ermöglicht es, die Herstellung von Fleisch- und Wurstartikeln bei der Goldschmaus Gruppe mit eigenen Augen zu verfolgen</w:t>
      </w:r>
      <w:r w:rsidR="00881B43">
        <w:rPr>
          <w:rFonts w:eastAsia="Times New Roman" w:cs="Times New Roman"/>
        </w:rPr>
        <w:t xml:space="preserve">. </w:t>
      </w:r>
      <w:r w:rsidRPr="00A41000">
        <w:t>Bei dieser exklusiven Führung erhalten Sie spannende Einblicke in den Arbeitsalltag und Antworten auf Ihre Fragen.</w:t>
      </w:r>
    </w:p>
    <w:p w14:paraId="487CDA89" w14:textId="2564789F" w:rsidR="002F0DB5" w:rsidRDefault="000C655F" w:rsidP="002A1D35">
      <w:pPr>
        <w:rPr>
          <w:i/>
          <w:iCs/>
        </w:rPr>
      </w:pPr>
      <w:r>
        <w:rPr>
          <w:noProof/>
        </w:rPr>
        <w:drawing>
          <wp:anchor distT="0" distB="0" distL="114300" distR="114300" simplePos="0" relativeHeight="251658240" behindDoc="0" locked="0" layoutInCell="1" allowOverlap="1" wp14:anchorId="3C790759" wp14:editId="3B080FEE">
            <wp:simplePos x="0" y="0"/>
            <wp:positionH relativeFrom="margin">
              <wp:align>right</wp:align>
            </wp:positionH>
            <wp:positionV relativeFrom="paragraph">
              <wp:posOffset>8890</wp:posOffset>
            </wp:positionV>
            <wp:extent cx="1454785" cy="14547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54785" cy="1454785"/>
                    </a:xfrm>
                    <a:prstGeom prst="rect">
                      <a:avLst/>
                    </a:prstGeom>
                  </pic:spPr>
                </pic:pic>
              </a:graphicData>
            </a:graphic>
            <wp14:sizeRelH relativeFrom="margin">
              <wp14:pctWidth>0</wp14:pctWidth>
            </wp14:sizeRelH>
            <wp14:sizeRelV relativeFrom="margin">
              <wp14:pctHeight>0</wp14:pctHeight>
            </wp14:sizeRelV>
          </wp:anchor>
        </w:drawing>
      </w:r>
      <w:r w:rsidR="00A40630">
        <w:rPr>
          <w:i/>
          <w:iCs/>
        </w:rPr>
        <w:t>Diese Exkursion ist für Sie kostenfrei. Ermöglicht wird dies durch eine Förderung des Bundesministeriums für Ernährung und Landwirtschaft im Rahmen des Projektes Netzwerk Fokus Tierwohl. </w:t>
      </w:r>
    </w:p>
    <w:p w14:paraId="21C702B2" w14:textId="527A1318" w:rsidR="00867B01" w:rsidRDefault="00867B01" w:rsidP="002A1D35"/>
    <w:p w14:paraId="303B6E17" w14:textId="5B5A586B" w:rsidR="000C655F" w:rsidRDefault="000C655F" w:rsidP="002A1D35"/>
    <w:p w14:paraId="33FEE8A6" w14:textId="77777777" w:rsidR="000C655F" w:rsidRDefault="000C655F" w:rsidP="002A1D35"/>
    <w:p w14:paraId="2650689B" w14:textId="77777777" w:rsidR="002F0DB5" w:rsidRPr="00D913ED" w:rsidRDefault="002F0DB5" w:rsidP="002A1D35">
      <w:pPr>
        <w:rPr>
          <w:u w:val="single"/>
        </w:rPr>
      </w:pPr>
      <w:r w:rsidRPr="00D913ED">
        <w:rPr>
          <w:u w:val="single"/>
        </w:rPr>
        <w:t>Programm</w:t>
      </w:r>
    </w:p>
    <w:p w14:paraId="3FE54FAA" w14:textId="77777777" w:rsidR="002F0DB5" w:rsidRDefault="002F0DB5" w:rsidP="002F0DB5">
      <w:pPr>
        <w:ind w:firstLine="708"/>
      </w:pPr>
    </w:p>
    <w:p w14:paraId="71DDA572" w14:textId="159FBA89" w:rsidR="002F0DB5" w:rsidRDefault="006B4EB0" w:rsidP="002F0DB5">
      <w:pPr>
        <w:ind w:firstLine="708"/>
      </w:pPr>
      <w:r>
        <w:t>1</w:t>
      </w:r>
      <w:r w:rsidR="00082C0D">
        <w:t>9</w:t>
      </w:r>
      <w:r w:rsidR="002F0DB5">
        <w:t>.0</w:t>
      </w:r>
      <w:r>
        <w:t>9</w:t>
      </w:r>
      <w:r w:rsidR="002F0DB5">
        <w:t xml:space="preserve">.2023, </w:t>
      </w:r>
      <w:r w:rsidR="00082C0D">
        <w:t>10</w:t>
      </w:r>
      <w:r w:rsidR="002F0DB5">
        <w:t>:00 – 1</w:t>
      </w:r>
      <w:r w:rsidR="00082C0D">
        <w:t>3:0</w:t>
      </w:r>
      <w:r w:rsidR="002F0DB5">
        <w:t>0 Uhr: „</w:t>
      </w:r>
      <w:r w:rsidR="00D913ED">
        <w:t>Woher kommt mein Fleisch – ein Blick hinter die Kulissen</w:t>
      </w:r>
      <w:r w:rsidR="002F0DB5">
        <w:t xml:space="preserve">“ </w:t>
      </w:r>
    </w:p>
    <w:p w14:paraId="0F31C3DB" w14:textId="0EC25A6A" w:rsidR="00D913ED" w:rsidRDefault="001E3D28" w:rsidP="002F0DB5">
      <w:pPr>
        <w:ind w:left="708" w:firstLine="708"/>
      </w:pPr>
      <w:r>
        <w:t xml:space="preserve">Begrüßung – </w:t>
      </w:r>
      <w:r w:rsidRPr="001E3D28">
        <w:rPr>
          <w:i/>
        </w:rPr>
        <w:t>Karolin Berges und Alisha Trilling</w:t>
      </w:r>
      <w:r>
        <w:t xml:space="preserve"> (LWK Niedersachsen)</w:t>
      </w:r>
    </w:p>
    <w:p w14:paraId="1330024A" w14:textId="3EAF4BF4" w:rsidR="0045074D" w:rsidRDefault="001E3D28" w:rsidP="001E3D28">
      <w:pPr>
        <w:ind w:left="1416"/>
      </w:pPr>
      <w:r>
        <w:t xml:space="preserve">Betriebsbesichtigung – </w:t>
      </w:r>
      <w:r w:rsidRPr="001E3D28">
        <w:rPr>
          <w:i/>
        </w:rPr>
        <w:t>Simon Weißenberg</w:t>
      </w:r>
      <w:r>
        <w:t xml:space="preserve"> (</w:t>
      </w:r>
      <w:r w:rsidR="006B4EB0">
        <w:t xml:space="preserve">Betriebsleitung </w:t>
      </w:r>
      <w:proofErr w:type="spellStart"/>
      <w:r w:rsidR="006B4EB0">
        <w:t>Böseler</w:t>
      </w:r>
      <w:proofErr w:type="spellEnd"/>
      <w:r w:rsidR="006B4EB0">
        <w:t xml:space="preserve"> Goldschmaus Standort Oldenburg</w:t>
      </w:r>
      <w:r>
        <w:t>)</w:t>
      </w:r>
      <w:r w:rsidR="006B4EB0">
        <w:t xml:space="preserve"> und </w:t>
      </w:r>
      <w:r w:rsidR="00D77D6B" w:rsidRPr="001E3D28">
        <w:rPr>
          <w:i/>
        </w:rPr>
        <w:t>Dr. Gerald Otto</w:t>
      </w:r>
      <w:r w:rsidR="00D77D6B" w:rsidRPr="00D77D6B">
        <w:t xml:space="preserve"> </w:t>
      </w:r>
      <w:r>
        <w:t>(</w:t>
      </w:r>
      <w:r w:rsidR="00D77D6B" w:rsidRPr="00D77D6B">
        <w:t xml:space="preserve">Tierschutz, Forschung &amp; Öffentlichkeitsarbeit </w:t>
      </w:r>
      <w:proofErr w:type="spellStart"/>
      <w:r w:rsidR="00D77D6B" w:rsidRPr="00D77D6B">
        <w:t>Böseler</w:t>
      </w:r>
      <w:proofErr w:type="spellEnd"/>
      <w:r w:rsidR="00D77D6B" w:rsidRPr="00D77D6B">
        <w:t xml:space="preserve"> Goldschmaus GmbH &amp; Co. KG</w:t>
      </w:r>
      <w:r>
        <w:t>)</w:t>
      </w:r>
    </w:p>
    <w:p w14:paraId="24BBB324" w14:textId="77777777" w:rsidR="002F0DB5" w:rsidRDefault="002F0DB5" w:rsidP="002A1D35">
      <w:pPr>
        <w:rPr>
          <w:rFonts w:ascii="Arial" w:hAnsi="Arial" w:cs="Arial"/>
          <w:b/>
        </w:rPr>
      </w:pPr>
    </w:p>
    <w:p w14:paraId="41158058" w14:textId="33E67245" w:rsidR="00867B01" w:rsidRPr="001E3D28" w:rsidRDefault="002A1D35" w:rsidP="002A1D35">
      <w:pPr>
        <w:rPr>
          <w:rFonts w:cstheme="minorHAnsi"/>
        </w:rPr>
      </w:pPr>
      <w:r w:rsidRPr="001E3D28">
        <w:rPr>
          <w:rFonts w:cstheme="minorHAnsi"/>
          <w:b/>
        </w:rPr>
        <w:t xml:space="preserve">Organisation: </w:t>
      </w:r>
      <w:r w:rsidR="001E3D28">
        <w:rPr>
          <w:rFonts w:cstheme="minorHAnsi"/>
        </w:rPr>
        <w:t>Karolin Berges</w:t>
      </w:r>
      <w:r w:rsidR="00E4123A" w:rsidRPr="001E3D28">
        <w:rPr>
          <w:rFonts w:cstheme="minorHAnsi"/>
        </w:rPr>
        <w:t xml:space="preserve">, </w:t>
      </w:r>
      <w:proofErr w:type="spellStart"/>
      <w:r w:rsidR="00E4123A" w:rsidRPr="001E3D28">
        <w:rPr>
          <w:rFonts w:cstheme="minorHAnsi"/>
        </w:rPr>
        <w:t>Tierwohlmultiplikatorin</w:t>
      </w:r>
      <w:proofErr w:type="spellEnd"/>
      <w:r w:rsidR="00E4123A" w:rsidRPr="001E3D28">
        <w:rPr>
          <w:rFonts w:cstheme="minorHAnsi"/>
        </w:rPr>
        <w:br/>
      </w:r>
      <w:r w:rsidR="00E4123A" w:rsidRPr="001E3D28">
        <w:rPr>
          <w:rFonts w:cstheme="minorHAnsi"/>
        </w:rPr>
        <w:tab/>
      </w:r>
      <w:r w:rsidR="00650ABB" w:rsidRPr="001E3D28">
        <w:rPr>
          <w:rFonts w:cstheme="minorHAnsi"/>
        </w:rPr>
        <w:tab/>
      </w:r>
      <w:r w:rsidR="00650ABB" w:rsidRPr="001E3D28">
        <w:rPr>
          <w:rFonts w:cstheme="minorHAnsi"/>
        </w:rPr>
        <w:tab/>
      </w:r>
      <w:r w:rsidR="00E4123A" w:rsidRPr="001E3D28">
        <w:rPr>
          <w:rFonts w:cstheme="minorHAnsi"/>
        </w:rPr>
        <w:t xml:space="preserve">Mail: </w:t>
      </w:r>
      <w:hyperlink r:id="rId7" w:history="1">
        <w:r w:rsidR="000C655F" w:rsidRPr="00111B16">
          <w:rPr>
            <w:rStyle w:val="Hyperlink"/>
            <w:rFonts w:cstheme="minorHAnsi"/>
          </w:rPr>
          <w:t>karolin.berges@lwk-niedersachsen.de</w:t>
        </w:r>
      </w:hyperlink>
      <w:r w:rsidR="00E4123A" w:rsidRPr="001E3D28">
        <w:rPr>
          <w:rFonts w:cstheme="minorHAnsi"/>
        </w:rPr>
        <w:t xml:space="preserve"> </w:t>
      </w:r>
    </w:p>
    <w:p w14:paraId="2FABD2C0" w14:textId="6DC0EC0F" w:rsidR="00867B01" w:rsidRDefault="00867B01" w:rsidP="002A1D35">
      <w:pPr>
        <w:rPr>
          <w:rFonts w:ascii="Arial" w:hAnsi="Arial" w:cs="Arial"/>
        </w:rPr>
      </w:pPr>
      <w:bookmarkStart w:id="0" w:name="_GoBack"/>
      <w:bookmarkEnd w:id="0"/>
    </w:p>
    <w:sectPr w:rsidR="00867B0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2526" w14:textId="77777777" w:rsidR="00883B52" w:rsidRDefault="00883B52" w:rsidP="00883B52">
      <w:pPr>
        <w:spacing w:after="0" w:line="240" w:lineRule="auto"/>
      </w:pPr>
      <w:r>
        <w:separator/>
      </w:r>
    </w:p>
  </w:endnote>
  <w:endnote w:type="continuationSeparator" w:id="0">
    <w:p w14:paraId="16903FE9" w14:textId="77777777" w:rsidR="00883B52" w:rsidRDefault="00883B52" w:rsidP="0088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424D" w14:textId="54A354FB" w:rsidR="00883B52" w:rsidRDefault="00883B52" w:rsidP="00CD6169">
    <w:pPr>
      <w:pStyle w:val="Fuzeile"/>
      <w:jc w:val="right"/>
    </w:pPr>
    <w:r>
      <w:rPr>
        <w:noProof/>
        <w:lang w:eastAsia="de-DE"/>
      </w:rPr>
      <w:drawing>
        <wp:inline distT="0" distB="0" distL="0" distR="0" wp14:anchorId="6B828177" wp14:editId="733A69B0">
          <wp:extent cx="1488251" cy="64787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wortmarke_Kombimarke_Logo_BMEL-BLE.jpg"/>
                  <pic:cNvPicPr/>
                </pic:nvPicPr>
                <pic:blipFill>
                  <a:blip r:embed="rId1">
                    <a:extLst>
                      <a:ext uri="{28A0092B-C50C-407E-A947-70E740481C1C}">
                        <a14:useLocalDpi xmlns:a14="http://schemas.microsoft.com/office/drawing/2010/main" val="0"/>
                      </a:ext>
                    </a:extLst>
                  </a:blip>
                  <a:stretch>
                    <a:fillRect/>
                  </a:stretch>
                </pic:blipFill>
                <pic:spPr>
                  <a:xfrm>
                    <a:off x="0" y="0"/>
                    <a:ext cx="1505060" cy="6551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02B4" w14:textId="77777777" w:rsidR="00883B52" w:rsidRDefault="00883B52" w:rsidP="00883B52">
      <w:pPr>
        <w:spacing w:after="0" w:line="240" w:lineRule="auto"/>
      </w:pPr>
      <w:r>
        <w:separator/>
      </w:r>
    </w:p>
  </w:footnote>
  <w:footnote w:type="continuationSeparator" w:id="0">
    <w:p w14:paraId="17D1427F" w14:textId="77777777" w:rsidR="00883B52" w:rsidRDefault="00883B52" w:rsidP="0088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3D42" w14:textId="77777777" w:rsidR="00883B52" w:rsidRDefault="00883B52">
    <w:pPr>
      <w:pStyle w:val="Kopfzeile"/>
    </w:pPr>
    <w:r>
      <w:rPr>
        <w:noProof/>
        <w:lang w:eastAsia="de-DE"/>
      </w:rPr>
      <w:drawing>
        <wp:inline distT="0" distB="0" distL="0" distR="0" wp14:anchorId="3F4A281D" wp14:editId="1AF1AF4A">
          <wp:extent cx="3467015" cy="360000"/>
          <wp:effectExtent l="0" t="0" r="63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kus Tierwohl.png"/>
                  <pic:cNvPicPr/>
                </pic:nvPicPr>
                <pic:blipFill>
                  <a:blip r:embed="rId1">
                    <a:extLst>
                      <a:ext uri="{28A0092B-C50C-407E-A947-70E740481C1C}">
                        <a14:useLocalDpi xmlns:a14="http://schemas.microsoft.com/office/drawing/2010/main" val="0"/>
                      </a:ext>
                    </a:extLst>
                  </a:blip>
                  <a:stretch>
                    <a:fillRect/>
                  </a:stretch>
                </pic:blipFill>
                <pic:spPr>
                  <a:xfrm>
                    <a:off x="0" y="0"/>
                    <a:ext cx="3467015" cy="360000"/>
                  </a:xfrm>
                  <a:prstGeom prst="rect">
                    <a:avLst/>
                  </a:prstGeom>
                </pic:spPr>
              </pic:pic>
            </a:graphicData>
          </a:graphic>
        </wp:inline>
      </w:drawing>
    </w:r>
    <w:r w:rsidR="009F4F89">
      <w:t xml:space="preserve">              </w:t>
    </w:r>
    <w:r>
      <w:t xml:space="preserve"> </w:t>
    </w:r>
    <w:r>
      <w:rPr>
        <w:noProof/>
        <w:lang w:eastAsia="de-DE"/>
      </w:rPr>
      <w:drawing>
        <wp:inline distT="0" distB="0" distL="0" distR="0" wp14:anchorId="44DE59B0" wp14:editId="21238A6F">
          <wp:extent cx="1784429" cy="309600"/>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I_LWK_Niedersachsen_gross_300_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4429" cy="30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A3"/>
    <w:rsid w:val="0002292C"/>
    <w:rsid w:val="000279A3"/>
    <w:rsid w:val="00032899"/>
    <w:rsid w:val="000537A6"/>
    <w:rsid w:val="00063535"/>
    <w:rsid w:val="00082C0D"/>
    <w:rsid w:val="000C655F"/>
    <w:rsid w:val="0017115F"/>
    <w:rsid w:val="001E3D28"/>
    <w:rsid w:val="002A1D35"/>
    <w:rsid w:val="002C143D"/>
    <w:rsid w:val="002F0DB5"/>
    <w:rsid w:val="00353865"/>
    <w:rsid w:val="004113B9"/>
    <w:rsid w:val="00414714"/>
    <w:rsid w:val="0045074D"/>
    <w:rsid w:val="0047278C"/>
    <w:rsid w:val="004F7D54"/>
    <w:rsid w:val="00504287"/>
    <w:rsid w:val="005222CB"/>
    <w:rsid w:val="005339C9"/>
    <w:rsid w:val="005F39E3"/>
    <w:rsid w:val="00650ABB"/>
    <w:rsid w:val="0067462B"/>
    <w:rsid w:val="006B4EB0"/>
    <w:rsid w:val="00730E3C"/>
    <w:rsid w:val="007C2D9C"/>
    <w:rsid w:val="007D723B"/>
    <w:rsid w:val="007E2E49"/>
    <w:rsid w:val="00822710"/>
    <w:rsid w:val="00867B01"/>
    <w:rsid w:val="00881B43"/>
    <w:rsid w:val="00883B52"/>
    <w:rsid w:val="008B72BE"/>
    <w:rsid w:val="008D3EEC"/>
    <w:rsid w:val="009B06A4"/>
    <w:rsid w:val="009C177B"/>
    <w:rsid w:val="009F4F89"/>
    <w:rsid w:val="00A40630"/>
    <w:rsid w:val="00A41000"/>
    <w:rsid w:val="00A808FA"/>
    <w:rsid w:val="00AD0C2C"/>
    <w:rsid w:val="00B75623"/>
    <w:rsid w:val="00C345D3"/>
    <w:rsid w:val="00C9557C"/>
    <w:rsid w:val="00CD6169"/>
    <w:rsid w:val="00CF1487"/>
    <w:rsid w:val="00D05828"/>
    <w:rsid w:val="00D77D6B"/>
    <w:rsid w:val="00D913ED"/>
    <w:rsid w:val="00DD44F8"/>
    <w:rsid w:val="00DE7791"/>
    <w:rsid w:val="00E4123A"/>
    <w:rsid w:val="00E9599C"/>
    <w:rsid w:val="00F04C59"/>
    <w:rsid w:val="00F3220D"/>
    <w:rsid w:val="00FC04B8"/>
    <w:rsid w:val="00FF2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0C004A1"/>
  <w15:chartTrackingRefBased/>
  <w15:docId w15:val="{A1200CCC-B40A-4DC6-BB52-0ABB768D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B52"/>
  </w:style>
  <w:style w:type="paragraph" w:styleId="Fuzeile">
    <w:name w:val="footer"/>
    <w:basedOn w:val="Standard"/>
    <w:link w:val="FuzeileZchn"/>
    <w:uiPriority w:val="99"/>
    <w:unhideWhenUsed/>
    <w:rsid w:val="00883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B52"/>
  </w:style>
  <w:style w:type="character" w:styleId="Hyperlink">
    <w:name w:val="Hyperlink"/>
    <w:basedOn w:val="Absatz-Standardschriftart"/>
    <w:uiPriority w:val="99"/>
    <w:unhideWhenUsed/>
    <w:rsid w:val="00E4123A"/>
    <w:rPr>
      <w:color w:val="0563C1" w:themeColor="hyperlink"/>
      <w:u w:val="single"/>
    </w:rPr>
  </w:style>
  <w:style w:type="character" w:styleId="NichtaufgelsteErwhnung">
    <w:name w:val="Unresolved Mention"/>
    <w:basedOn w:val="Absatz-Standardschriftart"/>
    <w:uiPriority w:val="99"/>
    <w:semiHidden/>
    <w:unhideWhenUsed/>
    <w:rsid w:val="0045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8683">
      <w:bodyDiv w:val="1"/>
      <w:marLeft w:val="0"/>
      <w:marRight w:val="0"/>
      <w:marTop w:val="0"/>
      <w:marBottom w:val="0"/>
      <w:divBdr>
        <w:top w:val="none" w:sz="0" w:space="0" w:color="auto"/>
        <w:left w:val="none" w:sz="0" w:space="0" w:color="auto"/>
        <w:bottom w:val="none" w:sz="0" w:space="0" w:color="auto"/>
        <w:right w:val="none" w:sz="0" w:space="0" w:color="auto"/>
      </w:divBdr>
    </w:div>
    <w:div w:id="1976832697">
      <w:bodyDiv w:val="1"/>
      <w:marLeft w:val="0"/>
      <w:marRight w:val="0"/>
      <w:marTop w:val="0"/>
      <w:marBottom w:val="0"/>
      <w:divBdr>
        <w:top w:val="none" w:sz="0" w:space="0" w:color="auto"/>
        <w:left w:val="none" w:sz="0" w:space="0" w:color="auto"/>
        <w:bottom w:val="none" w:sz="0" w:space="0" w:color="auto"/>
        <w:right w:val="none" w:sz="0" w:space="0" w:color="auto"/>
      </w:divBdr>
    </w:div>
    <w:div w:id="19947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rolin.berges@lwk-niedersachs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Landwirtschaftkammer Niedersachen</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Koch</dc:creator>
  <cp:keywords/>
  <dc:description/>
  <cp:lastModifiedBy>Alisha Trilling</cp:lastModifiedBy>
  <cp:revision>21</cp:revision>
  <cp:lastPrinted>2023-03-08T10:20:00Z</cp:lastPrinted>
  <dcterms:created xsi:type="dcterms:W3CDTF">2023-03-21T12:32:00Z</dcterms:created>
  <dcterms:modified xsi:type="dcterms:W3CDTF">2024-08-05T12:57:00Z</dcterms:modified>
</cp:coreProperties>
</file>